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666"/>
        <w:tblW w:w="10388" w:type="dxa"/>
        <w:tblCellMar>
          <w:left w:w="70" w:type="dxa"/>
          <w:right w:w="70" w:type="dxa"/>
        </w:tblCellMar>
        <w:tblLook w:val="04A0"/>
      </w:tblPr>
      <w:tblGrid>
        <w:gridCol w:w="821"/>
        <w:gridCol w:w="846"/>
        <w:gridCol w:w="1020"/>
        <w:gridCol w:w="2114"/>
        <w:gridCol w:w="1485"/>
        <w:gridCol w:w="2835"/>
        <w:gridCol w:w="1276"/>
      </w:tblGrid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Patients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Proband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Age at</w:t>
            </w:r>
          </w:p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genetic test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APC pathogenic variant - Nucleotide HGVS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APC pathogenic variant - Protein HGVS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N. of polyps at first endoscopic exam (age)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5D" w:rsidRPr="0055285D" w:rsidRDefault="0055285D" w:rsidP="005528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Total </w:t>
            </w:r>
            <w:proofErr w:type="spellStart"/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colectomy</w:t>
            </w:r>
            <w:proofErr w:type="spellEnd"/>
            <w:r w:rsidRPr="0055285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(age)</w:t>
            </w:r>
          </w:p>
        </w:tc>
      </w:tr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31 years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912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c.(?_-85)_(*1_?)del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p.(0)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colonoscopy (symptoms): 30 (11 years)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IRA (24 years)</w:t>
            </w:r>
          </w:p>
        </w:tc>
      </w:tr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25 years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912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c.3329C&gt;G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p.(Ser1110*)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colonoscopy (symptoms): 50 (25 years)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</w:tr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 years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912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c.3768dupA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p.(Glu1257Argfs*19)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colonoscopy: &gt; 100 (15 years)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IRA (16 years)</w:t>
            </w:r>
          </w:p>
        </w:tc>
      </w:tr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 years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912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c.3183_3187delACAAA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p.(Gln1062*)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</w:tr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 years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912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c.3927_3931delAAAGA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p.(Glu1309Aspfs*4)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</w:tr>
      <w:tr w:rsidR="0055285D" w:rsidRPr="0055285D" w:rsidTr="0055285D">
        <w:trPr>
          <w:trHeight w:val="24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#6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 years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9126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c.4145_4150delTCATGTinsA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p.(Leu1382Hisfs*2)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colonoscopy: &gt; 100 (13 years)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85D" w:rsidRPr="0055285D" w:rsidRDefault="0055285D" w:rsidP="00E626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5528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</w:t>
            </w:r>
          </w:p>
        </w:tc>
      </w:tr>
    </w:tbl>
    <w:p w:rsidR="006858DD" w:rsidRPr="00A15A30" w:rsidRDefault="00E62696" w:rsidP="006858DD">
      <w:pPr>
        <w:tabs>
          <w:tab w:val="left" w:pos="8364"/>
          <w:tab w:val="left" w:pos="15451"/>
        </w:tabs>
        <w:ind w:left="709"/>
        <w:rPr>
          <w:b/>
        </w:rPr>
      </w:pPr>
      <w:r w:rsidRPr="004B1A66">
        <w:rPr>
          <w:b/>
          <w:i/>
        </w:rPr>
        <w:t xml:space="preserve">    </w:t>
      </w:r>
      <w:r w:rsidRPr="00A15A30">
        <w:rPr>
          <w:b/>
        </w:rPr>
        <w:t xml:space="preserve">Table </w:t>
      </w:r>
      <w:r w:rsidR="002D6376" w:rsidRPr="00A15A30">
        <w:rPr>
          <w:b/>
        </w:rPr>
        <w:t>2</w:t>
      </w:r>
      <w:r w:rsidRPr="00A15A30">
        <w:rPr>
          <w:b/>
        </w:rPr>
        <w:t xml:space="preserve">: </w:t>
      </w:r>
      <w:r w:rsidR="004B1A66" w:rsidRPr="00A15A30">
        <w:rPr>
          <w:b/>
        </w:rPr>
        <w:t>Patient</w:t>
      </w:r>
      <w:r w:rsidR="006858DD" w:rsidRPr="00A15A30">
        <w:rPr>
          <w:b/>
        </w:rPr>
        <w:t xml:space="preserve"> </w:t>
      </w:r>
      <w:r w:rsidR="002D6376" w:rsidRPr="00A15A30">
        <w:rPr>
          <w:b/>
        </w:rPr>
        <w:t>FAP</w:t>
      </w:r>
      <w:r w:rsidR="004B1A66" w:rsidRPr="00A15A30">
        <w:rPr>
          <w:b/>
        </w:rPr>
        <w:t xml:space="preserve"> histories</w:t>
      </w:r>
      <w:r w:rsidR="006858DD" w:rsidRPr="00A15A30">
        <w:rPr>
          <w:b/>
        </w:rPr>
        <w:t xml:space="preserve"> </w:t>
      </w:r>
    </w:p>
    <w:p w:rsidR="002D6376" w:rsidRDefault="002D6376" w:rsidP="00912684">
      <w:pPr>
        <w:tabs>
          <w:tab w:val="left" w:pos="8364"/>
          <w:tab w:val="left" w:pos="15451"/>
        </w:tabs>
        <w:ind w:left="709"/>
      </w:pPr>
    </w:p>
    <w:p w:rsidR="002D6376" w:rsidRDefault="002D6376" w:rsidP="00912684">
      <w:pPr>
        <w:tabs>
          <w:tab w:val="left" w:pos="8364"/>
          <w:tab w:val="left" w:pos="15451"/>
        </w:tabs>
        <w:ind w:left="709"/>
      </w:pPr>
    </w:p>
    <w:p w:rsidR="002D6376" w:rsidRDefault="002D6376" w:rsidP="00912684">
      <w:pPr>
        <w:tabs>
          <w:tab w:val="left" w:pos="8364"/>
          <w:tab w:val="left" w:pos="15451"/>
        </w:tabs>
        <w:ind w:left="709"/>
      </w:pPr>
    </w:p>
    <w:p w:rsidR="002D6376" w:rsidRDefault="002D6376" w:rsidP="00912684">
      <w:pPr>
        <w:tabs>
          <w:tab w:val="left" w:pos="8364"/>
          <w:tab w:val="left" w:pos="15451"/>
        </w:tabs>
        <w:ind w:left="709"/>
      </w:pPr>
    </w:p>
    <w:p w:rsidR="002D6376" w:rsidRDefault="002D6376" w:rsidP="00912684">
      <w:pPr>
        <w:tabs>
          <w:tab w:val="left" w:pos="8364"/>
          <w:tab w:val="left" w:pos="15451"/>
        </w:tabs>
        <w:ind w:left="709"/>
      </w:pPr>
    </w:p>
    <w:p w:rsidR="00912684" w:rsidRPr="00912684" w:rsidRDefault="002D6376" w:rsidP="00912684">
      <w:pPr>
        <w:tabs>
          <w:tab w:val="left" w:pos="8364"/>
          <w:tab w:val="left" w:pos="15451"/>
        </w:tabs>
        <w:ind w:left="709"/>
      </w:pPr>
      <w:proofErr w:type="spellStart"/>
      <w:r>
        <w:t>Legenda</w:t>
      </w:r>
      <w:proofErr w:type="spellEnd"/>
      <w:r>
        <w:t xml:space="preserve">: </w:t>
      </w:r>
      <w:r w:rsidR="006858DD" w:rsidRPr="00912684">
        <w:t xml:space="preserve">Y: </w:t>
      </w:r>
      <w:r w:rsidR="004E1DFA">
        <w:t>y</w:t>
      </w:r>
      <w:r w:rsidR="006858DD" w:rsidRPr="00912684">
        <w:t>es; N:</w:t>
      </w:r>
      <w:r w:rsidR="004E1DFA">
        <w:t xml:space="preserve"> n</w:t>
      </w:r>
      <w:r w:rsidR="006858DD" w:rsidRPr="00912684">
        <w:t>o</w:t>
      </w:r>
      <w:r w:rsidR="00BE02E7">
        <w:t xml:space="preserve">; IRA: </w:t>
      </w:r>
      <w:proofErr w:type="spellStart"/>
      <w:r w:rsidR="00BE02E7">
        <w:t>i</w:t>
      </w:r>
      <w:r w:rsidR="00152125" w:rsidRPr="00912684">
        <w:t>leore</w:t>
      </w:r>
      <w:bookmarkStart w:id="0" w:name="_GoBack"/>
      <w:bookmarkEnd w:id="0"/>
      <w:r w:rsidR="00152125" w:rsidRPr="00912684">
        <w:t>ctal</w:t>
      </w:r>
      <w:proofErr w:type="spellEnd"/>
      <w:r w:rsidR="00152125" w:rsidRPr="00912684">
        <w:t xml:space="preserve"> </w:t>
      </w:r>
      <w:proofErr w:type="spellStart"/>
      <w:r w:rsidR="00152125" w:rsidRPr="00912684">
        <w:t>anastomosis</w:t>
      </w:r>
      <w:proofErr w:type="spellEnd"/>
      <w:r w:rsidR="00912684" w:rsidRPr="00912684">
        <w:t>; HGVS: m</w:t>
      </w:r>
      <w:r w:rsidR="00912684" w:rsidRPr="00912684">
        <w:rPr>
          <w:rFonts w:cs="GillSansStd"/>
        </w:rPr>
        <w:t>utation nomenclature according to the Human Genome Variation Society (HGVS; http://varnomen.hgvs.org)</w:t>
      </w:r>
    </w:p>
    <w:sectPr w:rsidR="00912684" w:rsidRPr="00912684" w:rsidSect="001453C4">
      <w:pgSz w:w="16838" w:h="11906" w:orient="landscape"/>
      <w:pgMar w:top="1134" w:right="0" w:bottom="1134" w:left="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BCC" w:rsidRDefault="00BB6BCC" w:rsidP="001453C4">
      <w:pPr>
        <w:spacing w:after="0" w:line="240" w:lineRule="auto"/>
      </w:pPr>
      <w:r>
        <w:separator/>
      </w:r>
    </w:p>
  </w:endnote>
  <w:endnote w:type="continuationSeparator" w:id="0">
    <w:p w:rsidR="00BB6BCC" w:rsidRDefault="00BB6BCC" w:rsidP="0014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BCC" w:rsidRDefault="00BB6BCC" w:rsidP="001453C4">
      <w:pPr>
        <w:spacing w:after="0" w:line="240" w:lineRule="auto"/>
      </w:pPr>
      <w:r>
        <w:separator/>
      </w:r>
    </w:p>
  </w:footnote>
  <w:footnote w:type="continuationSeparator" w:id="0">
    <w:p w:rsidR="00BB6BCC" w:rsidRDefault="00BB6BCC" w:rsidP="00145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53C4"/>
    <w:rsid w:val="000B3064"/>
    <w:rsid w:val="000B5588"/>
    <w:rsid w:val="001453C4"/>
    <w:rsid w:val="00152125"/>
    <w:rsid w:val="001B6E6A"/>
    <w:rsid w:val="00276969"/>
    <w:rsid w:val="002D6376"/>
    <w:rsid w:val="002E43DE"/>
    <w:rsid w:val="00320BE4"/>
    <w:rsid w:val="00353830"/>
    <w:rsid w:val="003A52AB"/>
    <w:rsid w:val="004514DE"/>
    <w:rsid w:val="004A77AB"/>
    <w:rsid w:val="004B1A66"/>
    <w:rsid w:val="004E1DFA"/>
    <w:rsid w:val="00544F79"/>
    <w:rsid w:val="0055285D"/>
    <w:rsid w:val="00561737"/>
    <w:rsid w:val="0063160A"/>
    <w:rsid w:val="0064346A"/>
    <w:rsid w:val="00664139"/>
    <w:rsid w:val="006858DD"/>
    <w:rsid w:val="006A4980"/>
    <w:rsid w:val="006C34EC"/>
    <w:rsid w:val="0070147B"/>
    <w:rsid w:val="00771355"/>
    <w:rsid w:val="00881526"/>
    <w:rsid w:val="00890D5B"/>
    <w:rsid w:val="00912684"/>
    <w:rsid w:val="00914F2D"/>
    <w:rsid w:val="00A15A30"/>
    <w:rsid w:val="00A72606"/>
    <w:rsid w:val="00AF2E27"/>
    <w:rsid w:val="00BB07D8"/>
    <w:rsid w:val="00BB6BCC"/>
    <w:rsid w:val="00BE02E7"/>
    <w:rsid w:val="00C0267B"/>
    <w:rsid w:val="00C04DCA"/>
    <w:rsid w:val="00C56A60"/>
    <w:rsid w:val="00C65397"/>
    <w:rsid w:val="00C96004"/>
    <w:rsid w:val="00CB5BA7"/>
    <w:rsid w:val="00CC6813"/>
    <w:rsid w:val="00DE6361"/>
    <w:rsid w:val="00E2761B"/>
    <w:rsid w:val="00E53DB7"/>
    <w:rsid w:val="00E62696"/>
    <w:rsid w:val="00E72D44"/>
    <w:rsid w:val="00E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0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453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53C4"/>
  </w:style>
  <w:style w:type="paragraph" w:styleId="Pidipagina">
    <w:name w:val="footer"/>
    <w:basedOn w:val="Normale"/>
    <w:link w:val="PidipaginaCarattere"/>
    <w:uiPriority w:val="99"/>
    <w:semiHidden/>
    <w:unhideWhenUsed/>
    <w:rsid w:val="001453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453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43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1453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53C4"/>
  </w:style>
  <w:style w:type="paragraph" w:styleId="Pidipagina">
    <w:name w:val="footer"/>
    <w:basedOn w:val="Normale"/>
    <w:link w:val="PidipaginaCarattere"/>
    <w:uiPriority w:val="99"/>
    <w:semiHidden/>
    <w:unhideWhenUsed/>
    <w:rsid w:val="001453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453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43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massiminomaura</dc:creator>
  <cp:lastModifiedBy>massiminomaura</cp:lastModifiedBy>
  <cp:revision>7</cp:revision>
  <cp:lastPrinted>2020-09-02T11:18:00Z</cp:lastPrinted>
  <dcterms:created xsi:type="dcterms:W3CDTF">2020-07-28T09:20:00Z</dcterms:created>
  <dcterms:modified xsi:type="dcterms:W3CDTF">2020-09-02T11:19:00Z</dcterms:modified>
</cp:coreProperties>
</file>